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黑体"/>
          <w:sz w:val="28"/>
          <w:lang w:val="en-US" w:eastAsia="zh-CN"/>
        </w:rPr>
      </w:pPr>
      <w:r>
        <w:rPr>
          <w:rFonts w:hint="eastAsia" w:eastAsia="黑体"/>
          <w:sz w:val="28"/>
          <w:lang w:val="en-US" w:eastAsia="zh-CN"/>
        </w:rPr>
        <w:t xml:space="preserve">附件1 </w:t>
      </w:r>
    </w:p>
    <w:p>
      <w:pPr>
        <w:jc w:val="center"/>
        <w:rPr>
          <w:rFonts w:eastAsia="黑体"/>
          <w:sz w:val="28"/>
        </w:rPr>
      </w:pPr>
      <w:r>
        <w:rPr>
          <w:rFonts w:hint="eastAsia" w:eastAsia="黑体"/>
          <w:sz w:val="28"/>
          <w:lang w:val="en-US" w:eastAsia="zh-CN"/>
        </w:rPr>
        <w:t xml:space="preserve"> </w:t>
      </w:r>
      <w:r>
        <w:rPr>
          <w:rFonts w:eastAsia="黑体"/>
          <w:sz w:val="28"/>
        </w:rPr>
        <w:t>科创</w:t>
      </w:r>
      <w:r>
        <w:rPr>
          <w:rFonts w:hint="eastAsia" w:eastAsia="黑体"/>
          <w:sz w:val="28"/>
          <w:lang w:val="en-US" w:eastAsia="zh-CN"/>
        </w:rPr>
        <w:t>公司</w:t>
      </w:r>
      <w:r>
        <w:rPr>
          <w:rFonts w:eastAsia="黑体"/>
          <w:sz w:val="28"/>
        </w:rPr>
        <w:t>公开招聘特殊急需岗位一览表</w:t>
      </w:r>
    </w:p>
    <w:tbl>
      <w:tblPr>
        <w:tblStyle w:val="2"/>
        <w:tblW w:w="13134" w:type="dxa"/>
        <w:jc w:val="center"/>
        <w:tblLayout w:type="autofit"/>
        <w:tblCellMar>
          <w:top w:w="0" w:type="dxa"/>
          <w:left w:w="108" w:type="dxa"/>
          <w:bottom w:w="0" w:type="dxa"/>
          <w:right w:w="108" w:type="dxa"/>
        </w:tblCellMar>
      </w:tblPr>
      <w:tblGrid>
        <w:gridCol w:w="429"/>
        <w:gridCol w:w="573"/>
        <w:gridCol w:w="572"/>
        <w:gridCol w:w="544"/>
        <w:gridCol w:w="637"/>
        <w:gridCol w:w="1790"/>
        <w:gridCol w:w="1450"/>
        <w:gridCol w:w="4997"/>
        <w:gridCol w:w="622"/>
        <w:gridCol w:w="610"/>
        <w:gridCol w:w="910"/>
      </w:tblGrid>
      <w:tr>
        <w:tblPrEx>
          <w:tblCellMar>
            <w:top w:w="0" w:type="dxa"/>
            <w:left w:w="108" w:type="dxa"/>
            <w:bottom w:w="0" w:type="dxa"/>
            <w:right w:w="108" w:type="dxa"/>
          </w:tblCellMar>
        </w:tblPrEx>
        <w:trPr>
          <w:trHeight w:val="556"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b/>
                <w:bCs/>
                <w:color w:val="000000"/>
                <w:sz w:val="16"/>
                <w:szCs w:val="16"/>
              </w:rPr>
            </w:pPr>
            <w:r>
              <w:rPr>
                <w:b/>
                <w:bCs/>
                <w:color w:val="000000"/>
                <w:sz w:val="16"/>
                <w:szCs w:val="16"/>
                <w:lang w:bidi="ar"/>
              </w:rPr>
              <w:t>序号</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b/>
                <w:bCs/>
                <w:color w:val="000000"/>
                <w:sz w:val="16"/>
                <w:szCs w:val="16"/>
              </w:rPr>
            </w:pPr>
            <w:r>
              <w:rPr>
                <w:b/>
                <w:bCs/>
                <w:color w:val="000000"/>
                <w:sz w:val="16"/>
                <w:szCs w:val="16"/>
                <w:lang w:bidi="ar"/>
              </w:rPr>
              <w:t>用人单位</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b/>
                <w:bCs/>
                <w:color w:val="000000"/>
                <w:sz w:val="16"/>
                <w:szCs w:val="16"/>
              </w:rPr>
            </w:pPr>
            <w:r>
              <w:rPr>
                <w:b/>
                <w:bCs/>
                <w:color w:val="000000"/>
                <w:sz w:val="16"/>
                <w:szCs w:val="16"/>
                <w:lang w:bidi="ar"/>
              </w:rPr>
              <w:t>岗位名称</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b/>
                <w:bCs/>
                <w:color w:val="000000"/>
                <w:sz w:val="16"/>
                <w:szCs w:val="16"/>
              </w:rPr>
            </w:pPr>
            <w:r>
              <w:rPr>
                <w:b/>
                <w:bCs/>
                <w:color w:val="000000"/>
                <w:sz w:val="16"/>
                <w:szCs w:val="16"/>
                <w:lang w:bidi="ar"/>
              </w:rPr>
              <w:t>招聘人数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b/>
                <w:bCs/>
                <w:color w:val="000000"/>
                <w:sz w:val="16"/>
                <w:szCs w:val="16"/>
              </w:rPr>
            </w:pPr>
            <w:r>
              <w:rPr>
                <w:b/>
                <w:bCs/>
                <w:color w:val="000000"/>
                <w:sz w:val="16"/>
                <w:szCs w:val="16"/>
                <w:lang w:bidi="ar"/>
              </w:rPr>
              <w:t>学历要求</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b/>
                <w:bCs/>
                <w:color w:val="000000"/>
                <w:sz w:val="16"/>
                <w:szCs w:val="16"/>
              </w:rPr>
            </w:pPr>
            <w:r>
              <w:rPr>
                <w:b/>
                <w:bCs/>
                <w:color w:val="000000"/>
                <w:sz w:val="16"/>
                <w:szCs w:val="16"/>
                <w:lang w:bidi="ar"/>
              </w:rPr>
              <w:t>专业</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b/>
                <w:bCs/>
                <w:color w:val="000000"/>
                <w:sz w:val="16"/>
                <w:szCs w:val="16"/>
              </w:rPr>
            </w:pPr>
            <w:r>
              <w:rPr>
                <w:b/>
                <w:bCs/>
                <w:color w:val="000000"/>
                <w:sz w:val="16"/>
                <w:szCs w:val="16"/>
                <w:lang w:bidi="ar"/>
              </w:rPr>
              <w:t>岗位描述</w:t>
            </w:r>
          </w:p>
        </w:tc>
        <w:tc>
          <w:tcPr>
            <w:tcW w:w="4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b/>
                <w:bCs/>
                <w:color w:val="000000"/>
                <w:sz w:val="16"/>
                <w:szCs w:val="16"/>
              </w:rPr>
            </w:pPr>
            <w:r>
              <w:rPr>
                <w:b/>
                <w:bCs/>
                <w:color w:val="000000"/>
                <w:sz w:val="16"/>
                <w:szCs w:val="16"/>
                <w:lang w:bidi="ar"/>
              </w:rPr>
              <w:t>岗位要求</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b/>
                <w:bCs/>
                <w:color w:val="000000"/>
                <w:sz w:val="16"/>
                <w:szCs w:val="16"/>
              </w:rPr>
            </w:pPr>
            <w:r>
              <w:rPr>
                <w:b/>
                <w:bCs/>
                <w:color w:val="000000"/>
                <w:sz w:val="16"/>
                <w:szCs w:val="16"/>
                <w:lang w:bidi="ar"/>
              </w:rPr>
              <w:t>招聘方式</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b/>
                <w:bCs/>
                <w:color w:val="000000"/>
                <w:sz w:val="16"/>
                <w:szCs w:val="16"/>
              </w:rPr>
            </w:pPr>
            <w:r>
              <w:rPr>
                <w:b/>
                <w:bCs/>
                <w:color w:val="000000"/>
                <w:sz w:val="16"/>
                <w:szCs w:val="16"/>
                <w:lang w:bidi="ar"/>
              </w:rPr>
              <w:t>岗位类别</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b/>
                <w:bCs/>
                <w:color w:val="000000"/>
                <w:sz w:val="16"/>
                <w:szCs w:val="16"/>
              </w:rPr>
            </w:pPr>
            <w:r>
              <w:rPr>
                <w:b/>
                <w:bCs/>
                <w:color w:val="000000"/>
                <w:sz w:val="16"/>
                <w:szCs w:val="16"/>
                <w:lang w:bidi="ar"/>
              </w:rPr>
              <w:t>是否要求应届</w:t>
            </w:r>
          </w:p>
        </w:tc>
      </w:tr>
      <w:tr>
        <w:tblPrEx>
          <w:tblCellMar>
            <w:top w:w="0" w:type="dxa"/>
            <w:left w:w="108" w:type="dxa"/>
            <w:bottom w:w="0" w:type="dxa"/>
            <w:right w:w="108" w:type="dxa"/>
          </w:tblCellMar>
        </w:tblPrEx>
        <w:trPr>
          <w:trHeight w:val="1619"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hint="eastAsia"/>
                <w:color w:val="000000"/>
                <w:sz w:val="16"/>
                <w:szCs w:val="16"/>
              </w:rPr>
            </w:pPr>
            <w:r>
              <w:rPr>
                <w:rFonts w:hint="eastAsia"/>
                <w:color w:val="000000"/>
                <w:sz w:val="16"/>
                <w:szCs w:val="16"/>
                <w:lang w:bidi="ar"/>
              </w:rPr>
              <w:t>1</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color w:val="000000"/>
                <w:sz w:val="16"/>
                <w:szCs w:val="16"/>
              </w:rPr>
            </w:pPr>
            <w:r>
              <w:rPr>
                <w:rFonts w:hint="eastAsia"/>
                <w:color w:val="000000"/>
                <w:sz w:val="16"/>
                <w:szCs w:val="16"/>
                <w:lang w:val="en-US" w:eastAsia="zh-CN"/>
              </w:rPr>
              <w:t>设计公司</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color w:val="000000"/>
                <w:sz w:val="16"/>
                <w:szCs w:val="16"/>
              </w:rPr>
            </w:pPr>
            <w:r>
              <w:rPr>
                <w:rFonts w:hint="eastAsia"/>
                <w:color w:val="000000"/>
                <w:sz w:val="16"/>
                <w:szCs w:val="16"/>
              </w:rPr>
              <w:t>水工设计</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hint="eastAsia" w:eastAsia="宋体"/>
                <w:color w:val="000000"/>
                <w:sz w:val="16"/>
                <w:szCs w:val="16"/>
                <w:lang w:val="en-US" w:eastAsia="zh-CN"/>
              </w:rPr>
            </w:pPr>
            <w:r>
              <w:rPr>
                <w:rFonts w:hint="eastAsia"/>
                <w:color w:val="000000"/>
                <w:sz w:val="16"/>
                <w:szCs w:val="16"/>
                <w:lang w:val="en-US" w:eastAsia="zh-CN"/>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color w:val="000000"/>
                <w:sz w:val="16"/>
                <w:szCs w:val="16"/>
              </w:rPr>
            </w:pPr>
            <w:r>
              <w:rPr>
                <w:rFonts w:hint="eastAsia"/>
                <w:color w:val="000000"/>
                <w:sz w:val="16"/>
                <w:szCs w:val="16"/>
              </w:rPr>
              <w:t>大专及以上</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color w:val="000000"/>
                <w:sz w:val="16"/>
                <w:szCs w:val="16"/>
              </w:rPr>
            </w:pPr>
            <w:r>
              <w:rPr>
                <w:rFonts w:hint="eastAsia"/>
                <w:color w:val="000000"/>
                <w:sz w:val="16"/>
                <w:szCs w:val="16"/>
              </w:rPr>
              <w:t>水工结构工程、水利水电工程、水力学及河流动力学等相近专业</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left"/>
              <w:textAlignment w:val="center"/>
              <w:rPr>
                <w:color w:val="000000"/>
                <w:sz w:val="16"/>
                <w:szCs w:val="16"/>
              </w:rPr>
            </w:pPr>
            <w:r>
              <w:rPr>
                <w:rFonts w:hint="eastAsia"/>
                <w:color w:val="000000"/>
                <w:sz w:val="16"/>
                <w:szCs w:val="16"/>
              </w:rPr>
              <w:t>主要从事水工建筑物结构设计以及现场设代工作。</w:t>
            </w:r>
          </w:p>
        </w:tc>
        <w:tc>
          <w:tcPr>
            <w:tcW w:w="4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left"/>
              <w:textAlignment w:val="center"/>
              <w:rPr>
                <w:rFonts w:hint="eastAsia"/>
                <w:color w:val="000000"/>
                <w:sz w:val="16"/>
                <w:szCs w:val="16"/>
                <w:lang w:val="en-US" w:eastAsia="zh-CN"/>
              </w:rPr>
            </w:pPr>
            <w:r>
              <w:rPr>
                <w:rFonts w:hint="eastAsia"/>
                <w:color w:val="000000"/>
                <w:sz w:val="16"/>
                <w:szCs w:val="16"/>
                <w:lang w:val="en-US" w:eastAsia="zh-CN"/>
              </w:rPr>
              <w:t>1、</w:t>
            </w:r>
            <w:r>
              <w:rPr>
                <w:rFonts w:hint="eastAsia"/>
                <w:color w:val="000000"/>
                <w:sz w:val="16"/>
                <w:szCs w:val="16"/>
              </w:rPr>
              <w:t>年龄在</w:t>
            </w:r>
            <w:r>
              <w:rPr>
                <w:rFonts w:hint="eastAsia"/>
                <w:color w:val="000000"/>
                <w:sz w:val="16"/>
                <w:szCs w:val="16"/>
                <w:lang w:val="en-US" w:eastAsia="zh-CN"/>
              </w:rPr>
              <w:t>45</w:t>
            </w:r>
            <w:r>
              <w:rPr>
                <w:rFonts w:hint="eastAsia"/>
                <w:color w:val="000000"/>
                <w:sz w:val="16"/>
                <w:szCs w:val="16"/>
              </w:rPr>
              <w:t>周岁以下（19</w:t>
            </w:r>
            <w:r>
              <w:rPr>
                <w:rFonts w:hint="eastAsia"/>
                <w:color w:val="000000"/>
                <w:sz w:val="16"/>
                <w:szCs w:val="16"/>
                <w:lang w:val="en-US" w:eastAsia="zh-CN"/>
              </w:rPr>
              <w:t>78</w:t>
            </w:r>
            <w:r>
              <w:rPr>
                <w:rFonts w:hint="eastAsia"/>
                <w:color w:val="000000"/>
                <w:sz w:val="16"/>
                <w:szCs w:val="16"/>
              </w:rPr>
              <w:t>年</w:t>
            </w:r>
            <w:r>
              <w:rPr>
                <w:rFonts w:hint="eastAsia"/>
                <w:color w:val="000000"/>
                <w:sz w:val="16"/>
                <w:szCs w:val="16"/>
                <w:lang w:val="en-US" w:eastAsia="zh-CN"/>
              </w:rPr>
              <w:t>12</w:t>
            </w:r>
            <w:r>
              <w:rPr>
                <w:rFonts w:hint="eastAsia"/>
                <w:color w:val="000000"/>
                <w:sz w:val="16"/>
                <w:szCs w:val="16"/>
              </w:rPr>
              <w:t>月1日以后出生）；</w:t>
            </w:r>
          </w:p>
          <w:p>
            <w:pPr>
              <w:widowControl/>
              <w:spacing w:after="0" w:line="240" w:lineRule="auto"/>
              <w:jc w:val="left"/>
              <w:textAlignment w:val="center"/>
              <w:rPr>
                <w:rFonts w:hint="eastAsia"/>
                <w:color w:val="000000"/>
                <w:sz w:val="16"/>
                <w:szCs w:val="16"/>
              </w:rPr>
            </w:pPr>
            <w:r>
              <w:rPr>
                <w:rFonts w:hint="eastAsia"/>
                <w:color w:val="000000"/>
                <w:sz w:val="16"/>
                <w:szCs w:val="16"/>
                <w:lang w:val="en-US" w:eastAsia="zh-CN"/>
              </w:rPr>
              <w:t>2</w:t>
            </w:r>
            <w:r>
              <w:rPr>
                <w:rFonts w:hint="eastAsia"/>
                <w:color w:val="000000"/>
                <w:sz w:val="16"/>
                <w:szCs w:val="16"/>
              </w:rPr>
              <w:t>、已取得</w:t>
            </w:r>
            <w:r>
              <w:rPr>
                <w:rFonts w:hint="eastAsia"/>
                <w:color w:val="000000"/>
                <w:sz w:val="16"/>
                <w:szCs w:val="16"/>
                <w:lang w:val="en-US" w:eastAsia="zh-CN"/>
              </w:rPr>
              <w:t>相关</w:t>
            </w:r>
            <w:r>
              <w:rPr>
                <w:rFonts w:hint="eastAsia"/>
                <w:color w:val="000000"/>
                <w:sz w:val="16"/>
                <w:szCs w:val="16"/>
              </w:rPr>
              <w:t>注册执业资格证</w:t>
            </w:r>
            <w:r>
              <w:rPr>
                <w:rFonts w:hint="eastAsia"/>
                <w:color w:val="000000"/>
                <w:sz w:val="16"/>
                <w:szCs w:val="16"/>
                <w:lang w:val="en-US" w:eastAsia="zh-CN"/>
              </w:rPr>
              <w:t>书或相关专业高级工程师技术职称</w:t>
            </w:r>
            <w:r>
              <w:rPr>
                <w:rFonts w:hint="eastAsia"/>
                <w:color w:val="000000"/>
                <w:sz w:val="16"/>
                <w:szCs w:val="16"/>
              </w:rPr>
              <w:t>；</w:t>
            </w:r>
          </w:p>
          <w:p>
            <w:pPr>
              <w:widowControl/>
              <w:spacing w:after="0" w:line="240" w:lineRule="auto"/>
              <w:jc w:val="left"/>
              <w:textAlignment w:val="center"/>
              <w:rPr>
                <w:rFonts w:hint="eastAsia"/>
                <w:color w:val="000000"/>
                <w:sz w:val="16"/>
                <w:szCs w:val="16"/>
              </w:rPr>
            </w:pPr>
            <w:r>
              <w:rPr>
                <w:rFonts w:hint="eastAsia"/>
                <w:color w:val="000000"/>
                <w:sz w:val="16"/>
                <w:szCs w:val="16"/>
              </w:rPr>
              <w:t>3、</w:t>
            </w:r>
            <w:r>
              <w:rPr>
                <w:rFonts w:hint="eastAsia"/>
                <w:color w:val="000000"/>
                <w:sz w:val="16"/>
                <w:szCs w:val="16"/>
                <w:lang w:val="en-US" w:eastAsia="zh-CN"/>
              </w:rPr>
              <w:t>具有2个及以上的设计项目专业负责人经历</w:t>
            </w:r>
            <w:r>
              <w:rPr>
                <w:rFonts w:hint="eastAsia"/>
                <w:color w:val="000000"/>
                <w:sz w:val="16"/>
                <w:szCs w:val="16"/>
              </w:rPr>
              <w:t>；</w:t>
            </w:r>
          </w:p>
          <w:p>
            <w:pPr>
              <w:widowControl/>
              <w:spacing w:after="0" w:line="240" w:lineRule="auto"/>
              <w:jc w:val="left"/>
              <w:textAlignment w:val="center"/>
              <w:rPr>
                <w:color w:val="000000"/>
                <w:sz w:val="16"/>
                <w:szCs w:val="16"/>
              </w:rPr>
            </w:pPr>
            <w:r>
              <w:rPr>
                <w:rFonts w:hint="eastAsia"/>
                <w:color w:val="000000"/>
                <w:sz w:val="16"/>
                <w:szCs w:val="16"/>
                <w:lang w:val="en-US" w:eastAsia="zh-CN"/>
              </w:rPr>
              <w:t>4</w:t>
            </w:r>
            <w:r>
              <w:rPr>
                <w:rFonts w:hint="eastAsia"/>
                <w:color w:val="000000"/>
                <w:sz w:val="16"/>
                <w:szCs w:val="16"/>
              </w:rPr>
              <w:t>、身心健康，能吃苦耐劳，有较强的组织、协调、沟通能力和良好的团队协作精神。</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color w:val="000000"/>
                <w:sz w:val="16"/>
                <w:szCs w:val="16"/>
              </w:rPr>
            </w:pPr>
            <w:r>
              <w:rPr>
                <w:color w:val="000000"/>
                <w:sz w:val="16"/>
                <w:szCs w:val="16"/>
                <w:lang w:bidi="ar"/>
              </w:rPr>
              <w:t>面试</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color w:val="000000"/>
                <w:sz w:val="16"/>
                <w:szCs w:val="16"/>
              </w:rPr>
            </w:pPr>
            <w:r>
              <w:rPr>
                <w:color w:val="000000"/>
                <w:sz w:val="16"/>
                <w:szCs w:val="16"/>
                <w:lang w:bidi="ar"/>
              </w:rPr>
              <w:t>特殊</w:t>
            </w:r>
            <w:r>
              <w:rPr>
                <w:color w:val="000000"/>
                <w:sz w:val="16"/>
                <w:szCs w:val="16"/>
                <w:lang w:bidi="ar"/>
              </w:rPr>
              <w:br w:type="textWrapping"/>
            </w:r>
            <w:r>
              <w:rPr>
                <w:color w:val="000000"/>
                <w:sz w:val="16"/>
                <w:szCs w:val="16"/>
                <w:lang w:bidi="ar"/>
              </w:rPr>
              <w:t>急需</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color w:val="000000"/>
                <w:sz w:val="16"/>
                <w:szCs w:val="16"/>
              </w:rPr>
            </w:pPr>
            <w:r>
              <w:rPr>
                <w:color w:val="000000"/>
                <w:sz w:val="16"/>
                <w:szCs w:val="16"/>
                <w:lang w:bidi="ar"/>
              </w:rPr>
              <w:t>社会人才</w:t>
            </w:r>
          </w:p>
        </w:tc>
      </w:tr>
      <w:tr>
        <w:tblPrEx>
          <w:tblCellMar>
            <w:top w:w="0" w:type="dxa"/>
            <w:left w:w="108" w:type="dxa"/>
            <w:bottom w:w="0" w:type="dxa"/>
            <w:right w:w="108" w:type="dxa"/>
          </w:tblCellMar>
        </w:tblPrEx>
        <w:trPr>
          <w:trHeight w:val="1919"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hint="eastAsia" w:eastAsia="宋体"/>
                <w:color w:val="000000"/>
                <w:sz w:val="16"/>
                <w:szCs w:val="16"/>
                <w:lang w:val="en-US" w:eastAsia="zh-CN" w:bidi="ar"/>
              </w:rPr>
            </w:pPr>
            <w:r>
              <w:rPr>
                <w:rFonts w:hint="eastAsia"/>
                <w:color w:val="000000"/>
                <w:sz w:val="16"/>
                <w:szCs w:val="16"/>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hint="eastAsia"/>
                <w:color w:val="000000"/>
                <w:sz w:val="16"/>
                <w:szCs w:val="16"/>
                <w:lang w:val="en-US" w:eastAsia="zh-CN"/>
              </w:rPr>
            </w:pPr>
            <w:r>
              <w:rPr>
                <w:rFonts w:hint="eastAsia"/>
                <w:color w:val="000000"/>
                <w:sz w:val="16"/>
                <w:szCs w:val="16"/>
                <w:lang w:val="en-US" w:eastAsia="zh-CN"/>
              </w:rPr>
              <w:t>设计公司</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hint="eastAsia"/>
                <w:color w:val="000000"/>
                <w:sz w:val="16"/>
                <w:szCs w:val="16"/>
              </w:rPr>
            </w:pPr>
            <w:r>
              <w:rPr>
                <w:rFonts w:hint="eastAsia"/>
                <w:color w:val="000000"/>
                <w:sz w:val="16"/>
                <w:szCs w:val="16"/>
              </w:rPr>
              <w:t>水文规划</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hint="default"/>
                <w:color w:val="000000"/>
                <w:sz w:val="16"/>
                <w:szCs w:val="16"/>
                <w:lang w:val="en-US" w:eastAsia="zh-CN"/>
              </w:rPr>
            </w:pPr>
            <w:r>
              <w:rPr>
                <w:rFonts w:hint="eastAsia"/>
                <w:color w:val="000000"/>
                <w:sz w:val="16"/>
                <w:szCs w:val="16"/>
                <w:lang w:val="en-US" w:eastAsia="zh-CN"/>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color w:val="000000"/>
                <w:sz w:val="16"/>
                <w:szCs w:val="16"/>
              </w:rPr>
            </w:pPr>
            <w:r>
              <w:rPr>
                <w:rFonts w:hint="eastAsia"/>
                <w:color w:val="000000"/>
                <w:sz w:val="16"/>
                <w:szCs w:val="16"/>
              </w:rPr>
              <w:t>全日制本科及以上</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hint="eastAsia"/>
                <w:color w:val="000000"/>
                <w:sz w:val="16"/>
                <w:szCs w:val="16"/>
              </w:rPr>
            </w:pPr>
            <w:r>
              <w:rPr>
                <w:rFonts w:hint="eastAsia"/>
                <w:color w:val="000000"/>
                <w:sz w:val="16"/>
                <w:szCs w:val="16"/>
              </w:rPr>
              <w:t>水文学及水资源、水利水电工程、水力学及河流动力学等相近专业</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left"/>
              <w:textAlignment w:val="center"/>
              <w:rPr>
                <w:color w:val="000000"/>
                <w:sz w:val="16"/>
                <w:szCs w:val="16"/>
              </w:rPr>
            </w:pPr>
            <w:r>
              <w:rPr>
                <w:rFonts w:hint="eastAsia"/>
                <w:color w:val="000000"/>
                <w:sz w:val="16"/>
                <w:szCs w:val="16"/>
              </w:rPr>
              <w:t>主要从事水利水电工程水文规划设计工作。</w:t>
            </w:r>
          </w:p>
        </w:tc>
        <w:tc>
          <w:tcPr>
            <w:tcW w:w="4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left"/>
              <w:textAlignment w:val="center"/>
              <w:rPr>
                <w:rFonts w:hint="eastAsia"/>
                <w:color w:val="000000"/>
                <w:sz w:val="16"/>
                <w:szCs w:val="16"/>
                <w:lang w:val="en-US" w:eastAsia="zh-CN"/>
              </w:rPr>
            </w:pPr>
            <w:r>
              <w:rPr>
                <w:rFonts w:hint="eastAsia"/>
                <w:color w:val="000000"/>
                <w:sz w:val="16"/>
                <w:szCs w:val="16"/>
                <w:lang w:val="en-US" w:eastAsia="zh-CN"/>
              </w:rPr>
              <w:t>1、年龄在45周岁以下（1978年12月1日以后出生）；</w:t>
            </w:r>
          </w:p>
          <w:p>
            <w:pPr>
              <w:widowControl/>
              <w:spacing w:after="0" w:line="240" w:lineRule="auto"/>
              <w:jc w:val="left"/>
              <w:textAlignment w:val="center"/>
              <w:rPr>
                <w:rFonts w:hint="eastAsia"/>
                <w:color w:val="000000"/>
                <w:sz w:val="16"/>
                <w:szCs w:val="16"/>
                <w:lang w:val="en-US" w:eastAsia="zh-CN"/>
              </w:rPr>
            </w:pPr>
            <w:r>
              <w:rPr>
                <w:rFonts w:hint="eastAsia"/>
                <w:color w:val="000000"/>
                <w:sz w:val="16"/>
                <w:szCs w:val="16"/>
                <w:lang w:val="en-US" w:eastAsia="zh-CN"/>
              </w:rPr>
              <w:t>2、已取得相关注册执业资格证书或相关专业高级工程师技术职称；</w:t>
            </w:r>
          </w:p>
          <w:p>
            <w:pPr>
              <w:widowControl/>
              <w:spacing w:after="0" w:line="240" w:lineRule="auto"/>
              <w:jc w:val="left"/>
              <w:textAlignment w:val="center"/>
              <w:rPr>
                <w:rFonts w:hint="eastAsia"/>
                <w:color w:val="000000"/>
                <w:sz w:val="16"/>
                <w:szCs w:val="16"/>
                <w:lang w:val="en-US" w:eastAsia="zh-CN"/>
              </w:rPr>
            </w:pPr>
            <w:r>
              <w:rPr>
                <w:rFonts w:hint="eastAsia"/>
                <w:color w:val="000000"/>
                <w:sz w:val="16"/>
                <w:szCs w:val="16"/>
                <w:lang w:val="en-US" w:eastAsia="zh-CN"/>
              </w:rPr>
              <w:t>3、能够独立完成相关水文计算分析、数值模拟等工作；</w:t>
            </w:r>
          </w:p>
          <w:p>
            <w:pPr>
              <w:widowControl/>
              <w:spacing w:after="0" w:line="240" w:lineRule="auto"/>
              <w:jc w:val="left"/>
              <w:textAlignment w:val="center"/>
              <w:rPr>
                <w:rFonts w:hint="eastAsia"/>
                <w:color w:val="000000"/>
                <w:sz w:val="16"/>
                <w:szCs w:val="16"/>
                <w:lang w:val="en-US" w:eastAsia="zh-CN"/>
              </w:rPr>
            </w:pPr>
            <w:r>
              <w:rPr>
                <w:rFonts w:hint="eastAsia"/>
                <w:color w:val="000000"/>
                <w:sz w:val="16"/>
                <w:szCs w:val="16"/>
                <w:lang w:val="en-US" w:eastAsia="zh-CN"/>
              </w:rPr>
              <w:t>4、身心健康，能吃苦耐劳，有较强的组织、协调、沟通能力和良好的团队协作精神。</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ascii="Times New Roman" w:hAnsi="Times New Roman" w:eastAsia="宋体" w:cs="Times New Roman"/>
                <w:color w:val="000000"/>
                <w:sz w:val="16"/>
                <w:szCs w:val="16"/>
                <w:lang w:val="en-US" w:eastAsia="zh-CN" w:bidi="ar-SA"/>
              </w:rPr>
            </w:pPr>
            <w:r>
              <w:rPr>
                <w:color w:val="000000"/>
                <w:sz w:val="16"/>
                <w:szCs w:val="16"/>
                <w:lang w:bidi="ar"/>
              </w:rPr>
              <w:t>面试</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ascii="Times New Roman" w:hAnsi="Times New Roman" w:eastAsia="宋体" w:cs="Times New Roman"/>
                <w:color w:val="000000"/>
                <w:sz w:val="16"/>
                <w:szCs w:val="16"/>
                <w:lang w:val="en-US" w:eastAsia="zh-CN" w:bidi="ar-SA"/>
              </w:rPr>
            </w:pPr>
            <w:r>
              <w:rPr>
                <w:color w:val="000000"/>
                <w:sz w:val="16"/>
                <w:szCs w:val="16"/>
                <w:lang w:bidi="ar"/>
              </w:rPr>
              <w:t>特殊</w:t>
            </w:r>
            <w:r>
              <w:rPr>
                <w:color w:val="000000"/>
                <w:sz w:val="16"/>
                <w:szCs w:val="16"/>
                <w:lang w:bidi="ar"/>
              </w:rPr>
              <w:br w:type="textWrapping"/>
            </w:r>
            <w:r>
              <w:rPr>
                <w:color w:val="000000"/>
                <w:sz w:val="16"/>
                <w:szCs w:val="16"/>
                <w:lang w:bidi="ar"/>
              </w:rPr>
              <w:t>急需</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ascii="Times New Roman" w:hAnsi="Times New Roman" w:eastAsia="宋体" w:cs="Times New Roman"/>
                <w:color w:val="000000"/>
                <w:sz w:val="16"/>
                <w:szCs w:val="16"/>
                <w:lang w:val="en-US" w:eastAsia="zh-CN" w:bidi="ar-SA"/>
              </w:rPr>
            </w:pPr>
            <w:r>
              <w:rPr>
                <w:color w:val="000000"/>
                <w:sz w:val="16"/>
                <w:szCs w:val="16"/>
                <w:lang w:bidi="ar"/>
              </w:rPr>
              <w:t>社会人才</w:t>
            </w:r>
          </w:p>
        </w:tc>
      </w:tr>
      <w:tr>
        <w:tblPrEx>
          <w:tblCellMar>
            <w:top w:w="0" w:type="dxa"/>
            <w:left w:w="108" w:type="dxa"/>
            <w:bottom w:w="0" w:type="dxa"/>
            <w:right w:w="108" w:type="dxa"/>
          </w:tblCellMar>
        </w:tblPrEx>
        <w:trPr>
          <w:trHeight w:val="2424" w:hRule="atLeast"/>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hint="default"/>
                <w:color w:val="000000"/>
                <w:sz w:val="16"/>
                <w:szCs w:val="16"/>
                <w:lang w:val="en-US" w:eastAsia="zh-CN" w:bidi="ar"/>
              </w:rPr>
            </w:pPr>
            <w:r>
              <w:rPr>
                <w:rFonts w:hint="eastAsia"/>
                <w:color w:val="000000"/>
                <w:sz w:val="16"/>
                <w:szCs w:val="16"/>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hint="eastAsia"/>
                <w:color w:val="000000"/>
                <w:sz w:val="16"/>
                <w:szCs w:val="16"/>
                <w:lang w:val="en-US" w:eastAsia="zh-CN"/>
              </w:rPr>
            </w:pPr>
            <w:r>
              <w:rPr>
                <w:rFonts w:hint="eastAsia"/>
                <w:color w:val="000000"/>
                <w:sz w:val="16"/>
                <w:szCs w:val="16"/>
                <w:lang w:val="en-US" w:eastAsia="zh-CN"/>
              </w:rPr>
              <w:t>环境技术分公司</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hint="eastAsia"/>
                <w:color w:val="000000"/>
                <w:sz w:val="16"/>
                <w:szCs w:val="16"/>
              </w:rPr>
            </w:pPr>
            <w:r>
              <w:rPr>
                <w:rFonts w:hint="eastAsia"/>
                <w:color w:val="000000"/>
                <w:sz w:val="16"/>
                <w:szCs w:val="16"/>
              </w:rPr>
              <w:t>环境保护咨询</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hint="default"/>
                <w:color w:val="000000"/>
                <w:sz w:val="16"/>
                <w:szCs w:val="16"/>
                <w:lang w:val="en-US" w:eastAsia="zh-CN"/>
              </w:rPr>
            </w:pPr>
            <w:r>
              <w:rPr>
                <w:rFonts w:hint="eastAsia"/>
                <w:color w:val="000000"/>
                <w:sz w:val="16"/>
                <w:szCs w:val="16"/>
                <w:lang w:val="en-US" w:eastAsia="zh-CN"/>
              </w:rPr>
              <w:t>2</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color w:val="000000"/>
                <w:sz w:val="16"/>
                <w:szCs w:val="16"/>
              </w:rPr>
            </w:pPr>
            <w:r>
              <w:rPr>
                <w:rFonts w:hint="eastAsia"/>
                <w:color w:val="000000"/>
                <w:sz w:val="16"/>
                <w:szCs w:val="16"/>
              </w:rPr>
              <w:t>全日制本科及以上</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hint="eastAsia"/>
                <w:color w:val="000000"/>
                <w:sz w:val="16"/>
                <w:szCs w:val="16"/>
              </w:rPr>
            </w:pPr>
            <w:r>
              <w:rPr>
                <w:rFonts w:hint="eastAsia"/>
                <w:color w:val="000000"/>
                <w:sz w:val="16"/>
                <w:szCs w:val="16"/>
              </w:rPr>
              <w:t>环境科学与工程类、水利类、土木类</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left"/>
              <w:textAlignment w:val="center"/>
              <w:rPr>
                <w:rFonts w:hint="eastAsia" w:eastAsia="宋体"/>
                <w:color w:val="000000"/>
                <w:sz w:val="16"/>
                <w:szCs w:val="16"/>
                <w:lang w:eastAsia="zh-CN"/>
              </w:rPr>
            </w:pPr>
            <w:r>
              <w:rPr>
                <w:rFonts w:hint="eastAsia"/>
                <w:color w:val="000000"/>
                <w:sz w:val="16"/>
                <w:szCs w:val="16"/>
              </w:rPr>
              <w:t>负责环评、环保竣工验收、环境保护监测及相关环境保护类咨询工作</w:t>
            </w:r>
            <w:r>
              <w:rPr>
                <w:rFonts w:hint="eastAsia"/>
                <w:color w:val="000000"/>
                <w:sz w:val="16"/>
                <w:szCs w:val="16"/>
                <w:lang w:eastAsia="zh-CN"/>
              </w:rPr>
              <w:t>。</w:t>
            </w:r>
          </w:p>
          <w:p>
            <w:pPr>
              <w:widowControl/>
              <w:spacing w:after="0" w:line="240" w:lineRule="auto"/>
              <w:jc w:val="left"/>
              <w:textAlignment w:val="center"/>
              <w:rPr>
                <w:color w:val="000000"/>
                <w:sz w:val="16"/>
                <w:szCs w:val="16"/>
              </w:rPr>
            </w:pPr>
          </w:p>
        </w:tc>
        <w:tc>
          <w:tcPr>
            <w:tcW w:w="4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left"/>
              <w:textAlignment w:val="center"/>
              <w:rPr>
                <w:rFonts w:hint="eastAsia"/>
                <w:color w:val="000000"/>
                <w:sz w:val="16"/>
                <w:szCs w:val="16"/>
                <w:lang w:val="en-US" w:eastAsia="zh-CN"/>
              </w:rPr>
            </w:pPr>
            <w:r>
              <w:rPr>
                <w:rFonts w:hint="eastAsia"/>
                <w:color w:val="000000"/>
                <w:sz w:val="16"/>
                <w:szCs w:val="16"/>
                <w:lang w:val="en-US" w:eastAsia="zh-CN"/>
              </w:rPr>
              <w:t>1、年龄在45周岁以下（1978年12月1日以后出生）；</w:t>
            </w:r>
          </w:p>
          <w:p>
            <w:pPr>
              <w:widowControl/>
              <w:spacing w:after="0" w:line="240" w:lineRule="auto"/>
              <w:jc w:val="left"/>
              <w:textAlignment w:val="center"/>
              <w:rPr>
                <w:rFonts w:hint="eastAsia"/>
                <w:color w:val="000000"/>
                <w:sz w:val="16"/>
                <w:szCs w:val="16"/>
                <w:lang w:val="en-US" w:eastAsia="zh-CN"/>
              </w:rPr>
            </w:pPr>
            <w:r>
              <w:rPr>
                <w:rFonts w:hint="eastAsia"/>
                <w:color w:val="000000"/>
                <w:sz w:val="16"/>
                <w:szCs w:val="16"/>
                <w:lang w:val="en-US" w:eastAsia="zh-CN"/>
              </w:rPr>
              <w:t>2、具有两年以上水利、水环境、市政类环境影响评价从业经验，已取得环境影响评价工程师资格证书并能配合公司在入职时完成注册工作（取得资格尚未注册者优先）；</w:t>
            </w:r>
            <w:bookmarkStart w:id="0" w:name="_GoBack"/>
            <w:bookmarkEnd w:id="0"/>
          </w:p>
          <w:p>
            <w:pPr>
              <w:widowControl/>
              <w:spacing w:after="0" w:line="240" w:lineRule="auto"/>
              <w:jc w:val="left"/>
              <w:textAlignment w:val="center"/>
              <w:rPr>
                <w:rFonts w:hint="eastAsia"/>
                <w:color w:val="000000"/>
                <w:sz w:val="16"/>
                <w:szCs w:val="16"/>
                <w:lang w:val="en-US" w:eastAsia="zh-CN"/>
              </w:rPr>
            </w:pPr>
            <w:r>
              <w:rPr>
                <w:rFonts w:hint="eastAsia"/>
                <w:color w:val="000000"/>
                <w:sz w:val="16"/>
                <w:szCs w:val="16"/>
                <w:lang w:val="en-US" w:eastAsia="zh-CN"/>
              </w:rPr>
              <w:t>3、能独立编制报告及图表；</w:t>
            </w:r>
          </w:p>
          <w:p>
            <w:pPr>
              <w:widowControl/>
              <w:spacing w:after="0" w:line="240" w:lineRule="auto"/>
              <w:jc w:val="left"/>
              <w:textAlignment w:val="center"/>
              <w:rPr>
                <w:rFonts w:hint="eastAsia"/>
                <w:color w:val="000000"/>
                <w:sz w:val="16"/>
                <w:szCs w:val="16"/>
                <w:lang w:val="en-US" w:eastAsia="zh-CN"/>
              </w:rPr>
            </w:pPr>
            <w:r>
              <w:rPr>
                <w:rFonts w:hint="eastAsia"/>
                <w:color w:val="000000"/>
                <w:sz w:val="16"/>
                <w:szCs w:val="16"/>
                <w:lang w:val="en-US" w:eastAsia="zh-CN"/>
              </w:rPr>
              <w:t>4、能适应野外工作；</w:t>
            </w:r>
          </w:p>
          <w:p>
            <w:pPr>
              <w:widowControl/>
              <w:spacing w:after="0" w:line="240" w:lineRule="auto"/>
              <w:jc w:val="left"/>
              <w:textAlignment w:val="center"/>
              <w:rPr>
                <w:rFonts w:hint="eastAsia"/>
                <w:color w:val="000000"/>
                <w:sz w:val="16"/>
                <w:szCs w:val="16"/>
                <w:lang w:val="en-US" w:eastAsia="zh-CN"/>
              </w:rPr>
            </w:pPr>
            <w:r>
              <w:rPr>
                <w:rFonts w:hint="eastAsia"/>
                <w:color w:val="000000"/>
                <w:sz w:val="16"/>
                <w:szCs w:val="16"/>
                <w:lang w:val="en-US" w:eastAsia="zh-CN"/>
              </w:rPr>
              <w:t>5、责任心强，具有良好的职业道德。</w:t>
            </w:r>
          </w:p>
        </w:tc>
        <w:tc>
          <w:tcPr>
            <w:tcW w:w="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ascii="Times New Roman" w:hAnsi="Times New Roman" w:eastAsia="宋体" w:cs="Times New Roman"/>
                <w:color w:val="000000"/>
                <w:sz w:val="16"/>
                <w:szCs w:val="16"/>
                <w:lang w:val="en-US" w:eastAsia="zh-CN" w:bidi="ar-SA"/>
              </w:rPr>
            </w:pPr>
            <w:r>
              <w:rPr>
                <w:color w:val="000000"/>
                <w:sz w:val="16"/>
                <w:szCs w:val="16"/>
                <w:lang w:bidi="ar"/>
              </w:rPr>
              <w:t>面试</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ascii="Times New Roman" w:hAnsi="Times New Roman" w:eastAsia="宋体" w:cs="Times New Roman"/>
                <w:color w:val="000000"/>
                <w:sz w:val="16"/>
                <w:szCs w:val="16"/>
                <w:lang w:val="en-US" w:eastAsia="zh-CN" w:bidi="ar-SA"/>
              </w:rPr>
            </w:pPr>
            <w:r>
              <w:rPr>
                <w:color w:val="000000"/>
                <w:sz w:val="16"/>
                <w:szCs w:val="16"/>
                <w:lang w:bidi="ar"/>
              </w:rPr>
              <w:t>特殊</w:t>
            </w:r>
            <w:r>
              <w:rPr>
                <w:color w:val="000000"/>
                <w:sz w:val="16"/>
                <w:szCs w:val="16"/>
                <w:lang w:bidi="ar"/>
              </w:rPr>
              <w:br w:type="textWrapping"/>
            </w:r>
            <w:r>
              <w:rPr>
                <w:color w:val="000000"/>
                <w:sz w:val="16"/>
                <w:szCs w:val="16"/>
                <w:lang w:bidi="ar"/>
              </w:rPr>
              <w:t>急需</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spacing w:after="0" w:line="240" w:lineRule="auto"/>
              <w:jc w:val="center"/>
              <w:textAlignment w:val="center"/>
              <w:rPr>
                <w:rFonts w:ascii="Times New Roman" w:hAnsi="Times New Roman" w:eastAsia="宋体" w:cs="Times New Roman"/>
                <w:color w:val="000000"/>
                <w:sz w:val="16"/>
                <w:szCs w:val="16"/>
                <w:lang w:val="en-US" w:eastAsia="zh-CN" w:bidi="ar-SA"/>
              </w:rPr>
            </w:pPr>
            <w:r>
              <w:rPr>
                <w:color w:val="000000"/>
                <w:sz w:val="16"/>
                <w:szCs w:val="16"/>
                <w:lang w:bidi="ar"/>
              </w:rPr>
              <w:t>社会人才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6C653B"/>
    <w:rsid w:val="1A952722"/>
    <w:rsid w:val="1F017938"/>
    <w:rsid w:val="335B1C95"/>
    <w:rsid w:val="656B4B7F"/>
    <w:rsid w:val="6E9918ED"/>
    <w:rsid w:val="6F14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2023-12-12T01:47:00Z</dcterms:created>
  <dc:creator>57876</dc:creator>
  <cp:lastModifiedBy>57876</cp:lastModifiedBy>
  <dcterms:modified xsi:type="dcterms:W3CDTF">2023-12-13T02:59:30Z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2BBBD5DDBE5045828BACB2C4C9B890ED</vt:lpwstr>
  </property>
</Properties>
</file>